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0"/>
      </w:tblGrid>
      <w:tr w:rsidR="00AB5486" w:rsidRPr="00AB54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98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0"/>
              <w:gridCol w:w="2620"/>
            </w:tblGrid>
            <w:tr w:rsidR="00AB5486" w:rsidRPr="00AB5486" w:rsidTr="00AB54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9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486" w:rsidRPr="00AB5486" w:rsidRDefault="00AB5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  <w:tr w:rsidR="00AB5486" w:rsidRPr="00AB5486" w:rsidTr="00AB548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2620" w:type="dxa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5486" w:rsidRPr="00AB5486" w:rsidRDefault="00AB5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 w:cs="Verdana"/>
                      <w:sz w:val="22"/>
                      <w:szCs w:val="22"/>
                    </w:rPr>
                  </w:pPr>
                </w:p>
              </w:tc>
            </w:tr>
          </w:tbl>
          <w:p w:rsid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>BALLISTICS AND TOOL MARKS GLOSSARY OF TERMS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Firearms Identification: </w:t>
            </w:r>
            <w:r w:rsidRPr="00AB5486">
              <w:rPr>
                <w:rFonts w:ascii="Times" w:hAnsi="Times" w:cs="Times"/>
                <w:sz w:val="22"/>
                <w:szCs w:val="22"/>
              </w:rPr>
              <w:t>Is the discipline of forensic science that has as its primary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concern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to determine if a bullet, cartridge case or other ammunition component was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fired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by a particular firearm.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2. </w:t>
            </w:r>
            <w:proofErr w:type="spellStart"/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>Toolmarks</w:t>
            </w:r>
            <w:proofErr w:type="spellEnd"/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Identification: </w:t>
            </w:r>
            <w:r w:rsidRPr="00AB5486">
              <w:rPr>
                <w:rFonts w:ascii="Times" w:hAnsi="Times" w:cs="Times"/>
                <w:sz w:val="22"/>
                <w:szCs w:val="22"/>
              </w:rPr>
              <w:t>Is the discipline of forensic science that has as its primary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concern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to determine if a </w:t>
            </w:r>
            <w:proofErr w:type="spellStart"/>
            <w:r w:rsidRPr="00AB5486">
              <w:rPr>
                <w:rFonts w:ascii="Times" w:hAnsi="Times" w:cs="Times"/>
                <w:sz w:val="22"/>
                <w:szCs w:val="22"/>
              </w:rPr>
              <w:t>toolmark</w:t>
            </w:r>
            <w:proofErr w:type="spellEnd"/>
            <w:r w:rsidRPr="00AB5486">
              <w:rPr>
                <w:rFonts w:ascii="Times" w:hAnsi="Times" w:cs="Times"/>
                <w:sz w:val="22"/>
                <w:szCs w:val="22"/>
              </w:rPr>
              <w:t xml:space="preserve"> was produced by a particular tool.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3.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Tool: </w:t>
            </w:r>
            <w:r w:rsidRPr="00AB5486">
              <w:rPr>
                <w:rFonts w:ascii="Times" w:hAnsi="Times" w:cs="Times"/>
                <w:sz w:val="22"/>
                <w:szCs w:val="22"/>
              </w:rPr>
              <w:t>An object used to gain mechanical advantage. Also thought of as the harder of two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objects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>, which when brought into contact with each other, results in the softer one being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marked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4168626" wp14:editId="4F254841">
                  <wp:extent cx="6265545" cy="8382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54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Verdana" w:hAnsi="Verdana" w:cs="Verdana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>4.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Fired Bullet(s): 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A </w:t>
            </w: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bullet which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has been fired from a firearm. </w:t>
            </w: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 xml:space="preserve">( </w:t>
            </w:r>
            <w:r w:rsidRPr="00AB5486">
              <w:rPr>
                <w:rFonts w:ascii="Times" w:hAnsi="Times" w:cs="Times"/>
                <w:i/>
                <w:iCs/>
                <w:sz w:val="22"/>
                <w:szCs w:val="22"/>
              </w:rPr>
              <w:t>NOT</w:t>
            </w:r>
            <w:proofErr w:type="gramEnd"/>
            <w:r w:rsidRPr="00AB5486">
              <w:rPr>
                <w:rFonts w:ascii="Times" w:hAnsi="Times" w:cs="Times"/>
                <w:i/>
                <w:iCs/>
                <w:sz w:val="22"/>
                <w:szCs w:val="22"/>
              </w:rPr>
              <w:t xml:space="preserve"> 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: spent </w:t>
            </w:r>
            <w:proofErr w:type="spellStart"/>
            <w:r w:rsidRPr="00AB5486">
              <w:rPr>
                <w:rFonts w:ascii="Times" w:hAnsi="Times" w:cs="Times"/>
                <w:sz w:val="22"/>
                <w:szCs w:val="22"/>
              </w:rPr>
              <w:t>bullet,spent</w:t>
            </w:r>
            <w:proofErr w:type="spellEnd"/>
            <w:r w:rsidRPr="00AB5486">
              <w:rPr>
                <w:rFonts w:ascii="Times" w:hAnsi="Times" w:cs="Times"/>
                <w:sz w:val="22"/>
                <w:szCs w:val="22"/>
              </w:rPr>
              <w:t xml:space="preserve"> slug, or spent round)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noProof/>
                <w:sz w:val="22"/>
                <w:szCs w:val="22"/>
              </w:rPr>
              <w:drawing>
                <wp:inline distT="0" distB="0" distL="0" distR="0" wp14:anchorId="6451C765" wp14:editId="305B491B">
                  <wp:extent cx="1379855" cy="1524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>5.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Fired Cartridge Case(s): 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A cartridge </w:t>
            </w: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case which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has been fired. (</w:t>
            </w:r>
            <w:r w:rsidRPr="00AB5486">
              <w:rPr>
                <w:rFonts w:ascii="Times" w:hAnsi="Times" w:cs="Times"/>
                <w:i/>
                <w:iCs/>
                <w:sz w:val="22"/>
                <w:szCs w:val="22"/>
              </w:rPr>
              <w:t>NOT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: spent </w:t>
            </w:r>
            <w:proofErr w:type="spellStart"/>
            <w:r w:rsidRPr="00AB5486">
              <w:rPr>
                <w:rFonts w:ascii="Times" w:hAnsi="Times" w:cs="Times"/>
                <w:sz w:val="22"/>
                <w:szCs w:val="22"/>
              </w:rPr>
              <w:t>casing</w:t>
            </w: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,loose</w:t>
            </w:r>
            <w:proofErr w:type="spellEnd"/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round, empty round)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9105B5D" wp14:editId="438DCE5C">
                  <wp:extent cx="1244600" cy="1414145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4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6.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Loaded Cartridge(s): </w:t>
            </w:r>
            <w:r w:rsidRPr="00AB5486">
              <w:rPr>
                <w:rFonts w:ascii="Times" w:hAnsi="Times" w:cs="Times"/>
                <w:sz w:val="22"/>
                <w:szCs w:val="22"/>
              </w:rPr>
              <w:t>A single unit of ammunition consisting of the case, primer, and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lastRenderedPageBreak/>
              <w:t>propellant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with or without one or more projectiles. (</w:t>
            </w:r>
            <w:r w:rsidRPr="00AB5486">
              <w:rPr>
                <w:rFonts w:ascii="Times" w:hAnsi="Times" w:cs="Times"/>
                <w:i/>
                <w:iCs/>
                <w:sz w:val="22"/>
                <w:szCs w:val="22"/>
              </w:rPr>
              <w:t>NOT</w:t>
            </w:r>
            <w:r w:rsidRPr="00AB5486">
              <w:rPr>
                <w:rFonts w:ascii="Times" w:hAnsi="Times" w:cs="Times"/>
                <w:sz w:val="22"/>
                <w:szCs w:val="22"/>
              </w:rPr>
              <w:t>: loaded bullet, live round, or loaded round)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2327584" wp14:editId="54D3177A">
                  <wp:extent cx="2040255" cy="914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7.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Loaded </w:t>
            </w:r>
            <w:proofErr w:type="spellStart"/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>Shotshell</w:t>
            </w:r>
            <w:proofErr w:type="spellEnd"/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: </w:t>
            </w:r>
            <w:r w:rsidRPr="00AB5486">
              <w:rPr>
                <w:rFonts w:ascii="Times" w:hAnsi="Times" w:cs="Times"/>
                <w:sz w:val="22"/>
                <w:szCs w:val="22"/>
              </w:rPr>
              <w:t>A cartridge containing projectile(s) designed to be fired in a shotgun.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>The cartridge body may be metal, plastic, or paper.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8.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Shot: 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Spherical pellets used in loading </w:t>
            </w:r>
            <w:proofErr w:type="spellStart"/>
            <w:r w:rsidRPr="00AB5486">
              <w:rPr>
                <w:rFonts w:ascii="Times" w:hAnsi="Times" w:cs="Times"/>
                <w:sz w:val="22"/>
                <w:szCs w:val="22"/>
              </w:rPr>
              <w:t>shotshells</w:t>
            </w:r>
            <w:proofErr w:type="spellEnd"/>
            <w:r w:rsidRPr="00AB5486">
              <w:rPr>
                <w:rFonts w:ascii="Times" w:hAnsi="Times" w:cs="Times"/>
                <w:sz w:val="22"/>
                <w:szCs w:val="22"/>
              </w:rPr>
              <w:t xml:space="preserve"> or cartridges.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>(</w:t>
            </w: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see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illustration blank arrows)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noProof/>
                <w:sz w:val="22"/>
                <w:szCs w:val="22"/>
              </w:rPr>
              <w:drawing>
                <wp:inline distT="0" distB="0" distL="0" distR="0" wp14:anchorId="41388AF2" wp14:editId="313747C6">
                  <wp:extent cx="5664200" cy="2590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" w:hAnsi="Times" w:cs="Times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9.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Rifle: </w:t>
            </w:r>
            <w:r w:rsidRPr="00AB5486">
              <w:rPr>
                <w:rFonts w:ascii="Times" w:hAnsi="Times" w:cs="Times"/>
                <w:sz w:val="22"/>
                <w:szCs w:val="22"/>
              </w:rPr>
              <w:t>A firearm having rifling in the bore and designed to be fired from the shoulder.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0C932F3" wp14:editId="31B45AB6">
                  <wp:extent cx="4385945" cy="897255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94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10.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Revolver: </w:t>
            </w:r>
            <w:r w:rsidRPr="00AB5486">
              <w:rPr>
                <w:rFonts w:ascii="Times" w:hAnsi="Times" w:cs="Times"/>
                <w:sz w:val="22"/>
                <w:szCs w:val="22"/>
              </w:rPr>
              <w:t>A firearm, usually a handgun, with a cylinder having several chambers so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arranged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as to rotate around an axis and be discharged successively by the same firing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mechanism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>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F08C810" wp14:editId="3EF006BF">
                  <wp:extent cx="2362200" cy="1371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Default="00AB5486" w:rsidP="00AB5486">
            <w:pPr>
              <w:widowControl w:val="0"/>
              <w:autoSpaceDE w:val="0"/>
              <w:autoSpaceDN w:val="0"/>
              <w:adjustRightInd w:val="0"/>
              <w:ind w:right="1915"/>
              <w:rPr>
                <w:rFonts w:ascii="Times" w:hAnsi="Times" w:cs="Times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11.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Pistol: </w:t>
            </w:r>
            <w:r w:rsidRPr="00AB5486">
              <w:rPr>
                <w:rFonts w:ascii="Times" w:hAnsi="Times" w:cs="Times"/>
                <w:sz w:val="22"/>
                <w:szCs w:val="22"/>
              </w:rPr>
              <w:t>A handgun in which the chamber is part of the barrel</w:t>
            </w:r>
          </w:p>
          <w:p w:rsidR="00AB5486" w:rsidRPr="00AB5486" w:rsidRDefault="00AB5486" w:rsidP="00AB5486">
            <w:pPr>
              <w:widowControl w:val="0"/>
              <w:autoSpaceDE w:val="0"/>
              <w:autoSpaceDN w:val="0"/>
              <w:adjustRightInd w:val="0"/>
              <w:ind w:right="1915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93FADD2" wp14:editId="3AFC225D">
                  <wp:extent cx="2159000" cy="14306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0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12.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Shotgun: </w:t>
            </w:r>
            <w:r w:rsidRPr="00AB5486">
              <w:rPr>
                <w:rFonts w:ascii="Times" w:hAnsi="Times" w:cs="Times"/>
                <w:sz w:val="22"/>
                <w:szCs w:val="22"/>
              </w:rPr>
              <w:t xml:space="preserve">A smooth bore firearm designed to be fired from the shoulder. The </w:t>
            </w:r>
            <w:proofErr w:type="spellStart"/>
            <w:r w:rsidRPr="00AB5486">
              <w:rPr>
                <w:rFonts w:ascii="Times" w:hAnsi="Times" w:cs="Times"/>
                <w:sz w:val="22"/>
                <w:szCs w:val="22"/>
              </w:rPr>
              <w:t>shotshell</w:t>
            </w:r>
            <w:proofErr w:type="spellEnd"/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can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contain numerous pellets or sometimes a single projectile.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noProof/>
                <w:sz w:val="22"/>
                <w:szCs w:val="22"/>
              </w:rPr>
              <w:drawing>
                <wp:inline distT="0" distB="0" distL="0" distR="0" wp14:anchorId="75BF11CA" wp14:editId="3E1A6194">
                  <wp:extent cx="3573145" cy="677545"/>
                  <wp:effectExtent l="0" t="0" r="8255" b="825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" w:hAnsi="Times" w:cs="Times"/>
                <w:sz w:val="22"/>
                <w:szCs w:val="22"/>
              </w:rPr>
              <w:t> </w:t>
            </w:r>
            <w:r w:rsidRPr="00AB5486">
              <w:rPr>
                <w:rFonts w:ascii="Times" w:hAnsi="Times" w:cs="Times"/>
                <w:noProof/>
                <w:sz w:val="22"/>
                <w:szCs w:val="22"/>
              </w:rPr>
              <w:drawing>
                <wp:inline distT="0" distB="0" distL="0" distR="0" wp14:anchorId="151E3386" wp14:editId="42AB5D78">
                  <wp:extent cx="3573145" cy="677545"/>
                  <wp:effectExtent l="0" t="0" r="8255" b="825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486">
              <w:rPr>
                <w:rFonts w:ascii="Times" w:hAnsi="Times" w:cs="Times"/>
                <w:sz w:val="22"/>
                <w:szCs w:val="22"/>
              </w:rPr>
              <w:t> 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13.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Short Barreled Rifle: </w:t>
            </w:r>
            <w:r w:rsidRPr="00AB5486">
              <w:rPr>
                <w:rFonts w:ascii="Times" w:hAnsi="Times" w:cs="Times"/>
                <w:sz w:val="22"/>
                <w:szCs w:val="22"/>
              </w:rPr>
              <w:t>A “sawed-off” rifle that has a barrel length of less than 16 inches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or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its overall length is less than 26 inches.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Times" w:hAnsi="Times" w:cs="Times"/>
                <w:sz w:val="22"/>
                <w:szCs w:val="22"/>
              </w:rPr>
              <w:t xml:space="preserve">14. </w:t>
            </w:r>
            <w:r w:rsidRPr="00AB5486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Short Barreled Shotgun: </w:t>
            </w:r>
            <w:r w:rsidRPr="00AB5486">
              <w:rPr>
                <w:rFonts w:ascii="Times" w:hAnsi="Times" w:cs="Times"/>
                <w:sz w:val="22"/>
                <w:szCs w:val="22"/>
              </w:rPr>
              <w:t>A “sawed-off” shotgun that has a barrel of less than 18 inches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  <w:proofErr w:type="gramStart"/>
            <w:r w:rsidRPr="00AB5486">
              <w:rPr>
                <w:rFonts w:ascii="Times" w:hAnsi="Times" w:cs="Times"/>
                <w:sz w:val="22"/>
                <w:szCs w:val="22"/>
              </w:rPr>
              <w:t>or</w:t>
            </w:r>
            <w:proofErr w:type="gramEnd"/>
            <w:r w:rsidRPr="00AB5486">
              <w:rPr>
                <w:rFonts w:ascii="Times" w:hAnsi="Times" w:cs="Times"/>
                <w:sz w:val="22"/>
                <w:szCs w:val="22"/>
              </w:rPr>
              <w:t xml:space="preserve"> its overall length is less than 26 inches.</w:t>
            </w: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  <w:bookmarkStart w:id="0" w:name="_GoBack"/>
            <w:bookmarkEnd w:id="0"/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spacing w:after="1920"/>
              <w:ind w:right="1920"/>
              <w:rPr>
                <w:rFonts w:ascii="Verdana" w:hAnsi="Verdana" w:cs="Verdana"/>
                <w:sz w:val="22"/>
                <w:szCs w:val="22"/>
              </w:rPr>
            </w:pPr>
          </w:p>
          <w:p w:rsidR="00AB5486" w:rsidRPr="00AB5486" w:rsidRDefault="00AB548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AB5486">
              <w:rPr>
                <w:rFonts w:ascii="Verdana" w:hAnsi="Verdana" w:cs="Verdana"/>
                <w:noProof/>
                <w:sz w:val="22"/>
                <w:szCs w:val="22"/>
              </w:rPr>
              <w:drawing>
                <wp:inline distT="0" distB="0" distL="0" distR="0" wp14:anchorId="432D8A81" wp14:editId="45273C66">
                  <wp:extent cx="17145" cy="1714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4FBD" w:rsidRPr="00AB5486" w:rsidRDefault="00794FBD">
      <w:pPr>
        <w:rPr>
          <w:sz w:val="22"/>
          <w:szCs w:val="22"/>
        </w:rPr>
      </w:pPr>
    </w:p>
    <w:sectPr w:rsidR="00794FBD" w:rsidRPr="00AB5486" w:rsidSect="00AB5486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86"/>
    <w:rsid w:val="00794FBD"/>
    <w:rsid w:val="00A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95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316</Words>
  <Characters>1805</Characters>
  <Application>Microsoft Macintosh Word</Application>
  <DocSecurity>0</DocSecurity>
  <Lines>15</Lines>
  <Paragraphs>4</Paragraphs>
  <ScaleCrop>false</ScaleCrop>
  <Company>none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T Samuels</dc:creator>
  <cp:keywords/>
  <dc:description/>
  <cp:lastModifiedBy>Gwen T Samuels</cp:lastModifiedBy>
  <cp:revision>1</cp:revision>
  <dcterms:created xsi:type="dcterms:W3CDTF">2016-11-14T05:23:00Z</dcterms:created>
  <dcterms:modified xsi:type="dcterms:W3CDTF">2016-11-14T05:29:00Z</dcterms:modified>
</cp:coreProperties>
</file>